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BEE" w:rsidRPr="00F1485B" w:rsidRDefault="00EF2BEE" w:rsidP="00EF2BEE">
      <w:pPr>
        <w:spacing w:line="276" w:lineRule="auto"/>
        <w:rPr>
          <w:b/>
          <w:smallCaps/>
        </w:rPr>
      </w:pPr>
      <w:bookmarkStart w:id="0" w:name="_GoBack"/>
      <w:bookmarkEnd w:id="0"/>
      <w:r w:rsidRPr="00F1485B">
        <w:rPr>
          <w:b/>
          <w:smallCaps/>
        </w:rPr>
        <w:t>Úrad vlády Slovenskej republiky</w:t>
      </w:r>
    </w:p>
    <w:p w:rsidR="00EF2BEE" w:rsidRPr="00F1485B" w:rsidRDefault="00EF2BEE" w:rsidP="00EF2BEE">
      <w:pPr>
        <w:spacing w:line="276" w:lineRule="auto"/>
        <w:rPr>
          <w:b/>
          <w:smallCaps/>
        </w:rPr>
      </w:pPr>
      <w:r w:rsidRPr="00F1485B">
        <w:rPr>
          <w:b/>
          <w:smallCaps/>
        </w:rPr>
        <w:t xml:space="preserve">       Sekcia vládnej legislatívy</w:t>
      </w:r>
    </w:p>
    <w:p w:rsidR="00EF2BEE" w:rsidRPr="00F1485B" w:rsidRDefault="00EF2BEE" w:rsidP="00EF2BEE"/>
    <w:p w:rsidR="00EF2BEE" w:rsidRPr="00F1485B" w:rsidRDefault="00EF2BEE" w:rsidP="00EF2BEE"/>
    <w:p w:rsidR="00EF2BEE" w:rsidRPr="00F1485B" w:rsidRDefault="00EF2BEE" w:rsidP="00EF2BEE">
      <w:pPr>
        <w:spacing w:line="276" w:lineRule="auto"/>
      </w:pPr>
      <w:r w:rsidRPr="00F1485B">
        <w:t xml:space="preserve">                                                                                      </w:t>
      </w:r>
      <w:r>
        <w:t xml:space="preserve">                      </w:t>
      </w:r>
      <w:r w:rsidRPr="00F1485B">
        <w:t>Na rokovanie vlády SR</w:t>
      </w:r>
    </w:p>
    <w:p w:rsidR="00EF2BEE" w:rsidRPr="00F1485B" w:rsidRDefault="00EF2BEE" w:rsidP="00EF2BEE">
      <w:pPr>
        <w:spacing w:line="276" w:lineRule="auto"/>
      </w:pPr>
      <w:r w:rsidRPr="00F1485B">
        <w:t xml:space="preserve">                                                                                      </w:t>
      </w:r>
      <w:r>
        <w:t xml:space="preserve">                      Dňa 23. októbra 2013</w:t>
      </w:r>
    </w:p>
    <w:p w:rsidR="00EF2BEE" w:rsidRPr="00F1485B" w:rsidRDefault="00EF2BEE" w:rsidP="00EF2BEE">
      <w:pPr>
        <w:spacing w:line="276" w:lineRule="auto"/>
      </w:pPr>
      <w:r w:rsidRPr="00F1485B">
        <w:t xml:space="preserve">                                                                                     </w:t>
      </w:r>
      <w:r>
        <w:t xml:space="preserve">         </w:t>
      </w:r>
      <w:r w:rsidRPr="00F1485B">
        <w:t xml:space="preserve"> </w:t>
      </w:r>
      <w:r>
        <w:t xml:space="preserve">             K materiálu č. </w:t>
      </w:r>
      <w:r w:rsidR="006B51F8">
        <w:t>26238</w:t>
      </w:r>
      <w:r>
        <w:t>/2013</w:t>
      </w:r>
    </w:p>
    <w:p w:rsidR="00EF2BEE" w:rsidRDefault="00EF2BEE" w:rsidP="00EF2BEE">
      <w:pPr>
        <w:spacing w:line="276" w:lineRule="auto"/>
      </w:pPr>
      <w:r w:rsidRPr="00F1485B">
        <w:t xml:space="preserve">                                                                                      </w:t>
      </w:r>
      <w:r>
        <w:t xml:space="preserve">                      </w:t>
      </w:r>
      <w:r w:rsidRPr="00F1485B">
        <w:t>K bodu č.</w:t>
      </w:r>
      <w:r>
        <w:t xml:space="preserve"> </w:t>
      </w:r>
      <w:r w:rsidR="006B51F8">
        <w:t>3</w:t>
      </w:r>
    </w:p>
    <w:p w:rsidR="00EF2BEE" w:rsidRDefault="00EF2BEE" w:rsidP="00EF2BEE"/>
    <w:p w:rsidR="00EF2BEE" w:rsidRDefault="00EF2BEE" w:rsidP="00EF2BEE"/>
    <w:p w:rsidR="00EF2BEE" w:rsidRDefault="00EF2BEE" w:rsidP="00EF2BEE"/>
    <w:p w:rsidR="00EF2BEE" w:rsidRPr="00453421" w:rsidRDefault="00EF2BEE" w:rsidP="00EF2BEE">
      <w:pPr>
        <w:jc w:val="center"/>
        <w:rPr>
          <w:b/>
        </w:rPr>
      </w:pPr>
      <w:r w:rsidRPr="00453421">
        <w:rPr>
          <w:b/>
        </w:rPr>
        <w:t>S T A N O V I S K O</w:t>
      </w:r>
    </w:p>
    <w:p w:rsidR="00EF2BEE" w:rsidRPr="00453421" w:rsidRDefault="00EF2BEE" w:rsidP="00EF2BEE">
      <w:pPr>
        <w:jc w:val="center"/>
        <w:rPr>
          <w:b/>
        </w:rPr>
      </w:pPr>
    </w:p>
    <w:p w:rsidR="00EF2BEE" w:rsidRPr="00A14864" w:rsidRDefault="00EF2BEE" w:rsidP="00EF2BEE">
      <w:pPr>
        <w:pBdr>
          <w:bottom w:val="single" w:sz="12" w:space="1" w:color="auto"/>
        </w:pBdr>
        <w:jc w:val="center"/>
        <w:rPr>
          <w:rFonts w:ascii="EUAlbertina" w:hAnsi="EUAlbertina" w:cs="EUAlbertina"/>
          <w:b/>
        </w:rPr>
      </w:pPr>
      <w:r w:rsidRPr="00A14864">
        <w:rPr>
          <w:b/>
        </w:rPr>
        <w:t xml:space="preserve">k návrhu nariadenia vlády Slovenskej republiky, ktorým sa </w:t>
      </w:r>
      <w:r w:rsidRPr="00A14864">
        <w:rPr>
          <w:rFonts w:ascii="EUAlbertina" w:hAnsi="EUAlbertina" w:cs="EUAlbertina"/>
          <w:b/>
        </w:rPr>
        <w:t xml:space="preserve">ustanovuje predmet, náležitosti a sadzba úhrad a ročných platieb za sprístupňovanie biocídnych výrobkov na trh a ich používanie </w:t>
      </w:r>
      <w:r w:rsidR="00484409">
        <w:rPr>
          <w:rFonts w:ascii="EUAlbertina" w:hAnsi="EUAlbertina" w:cs="EUAlbertina"/>
          <w:b/>
        </w:rPr>
        <w:t>– nové znenie</w:t>
      </w:r>
    </w:p>
    <w:p w:rsidR="00EF2BEE" w:rsidRDefault="00EF2BEE" w:rsidP="00EF2BEE">
      <w:pPr>
        <w:jc w:val="center"/>
        <w:rPr>
          <w:rFonts w:ascii="EUAlbertina" w:hAnsi="EUAlbertina" w:cs="EUAlbertina"/>
          <w:b/>
        </w:rPr>
      </w:pPr>
      <w:r>
        <w:rPr>
          <w:rFonts w:ascii="EUAlbertina" w:hAnsi="EUAlbertina" w:cs="EUAlbertina"/>
          <w:b/>
        </w:rPr>
        <w:softHyphen/>
      </w:r>
      <w:r>
        <w:rPr>
          <w:rFonts w:ascii="EUAlbertina" w:hAnsi="EUAlbertina" w:cs="EUAlbertina"/>
          <w:b/>
        </w:rPr>
        <w:softHyphen/>
      </w:r>
    </w:p>
    <w:p w:rsidR="00C418BF" w:rsidRDefault="00C418BF" w:rsidP="00EF2BEE"/>
    <w:p w:rsidR="00B25A64" w:rsidRDefault="00B25A64" w:rsidP="00B25A64">
      <w:pPr>
        <w:jc w:val="center"/>
        <w:rPr>
          <w:b/>
        </w:rPr>
      </w:pPr>
      <w:r>
        <w:rPr>
          <w:b/>
        </w:rPr>
        <w:t>I.</w:t>
      </w:r>
    </w:p>
    <w:p w:rsidR="00B25A64" w:rsidRDefault="00B25A64" w:rsidP="00B25A64">
      <w:pPr>
        <w:rPr>
          <w:b/>
        </w:rPr>
      </w:pPr>
    </w:p>
    <w:p w:rsidR="00B25A64" w:rsidRDefault="00B25A64" w:rsidP="00B25A64">
      <w:pPr>
        <w:jc w:val="both"/>
      </w:pPr>
      <w:r>
        <w:rPr>
          <w:rFonts w:ascii="EUAlbertina" w:hAnsi="EUAlbertina"/>
        </w:rPr>
        <w:t xml:space="preserve">     Návrh nariadenia vlády Slovenskej republiky, </w:t>
      </w:r>
      <w:r>
        <w:t xml:space="preserve">ktorým sa ustanovuje predmet, náležitosti a sadzba úhrad a ročných platieb za sprístupňovanie biocídnych výrobkov na trh a ich používanie predkladá na rokovanie vlády Slovenskej republiky minister hospodárstva Slovenskej republiky Tomáš </w:t>
      </w:r>
      <w:proofErr w:type="spellStart"/>
      <w:r>
        <w:t>Malatinský</w:t>
      </w:r>
      <w:proofErr w:type="spellEnd"/>
      <w:r>
        <w:t xml:space="preserve"> ako iniciatívny materiál.</w:t>
      </w:r>
    </w:p>
    <w:p w:rsidR="00747758" w:rsidRDefault="00747758" w:rsidP="00B25A64">
      <w:pPr>
        <w:jc w:val="both"/>
      </w:pPr>
    </w:p>
    <w:p w:rsidR="00747758" w:rsidRDefault="00747758" w:rsidP="00747758">
      <w:pPr>
        <w:jc w:val="center"/>
        <w:rPr>
          <w:b/>
        </w:rPr>
      </w:pPr>
      <w:r>
        <w:rPr>
          <w:b/>
        </w:rPr>
        <w:t>II.</w:t>
      </w:r>
    </w:p>
    <w:p w:rsidR="00747758" w:rsidRPr="00747758" w:rsidRDefault="00747758" w:rsidP="00747758">
      <w:pPr>
        <w:jc w:val="center"/>
        <w:rPr>
          <w:b/>
        </w:rPr>
      </w:pPr>
    </w:p>
    <w:p w:rsidR="00747758" w:rsidRDefault="00747758" w:rsidP="00747758">
      <w:pPr>
        <w:spacing w:line="276" w:lineRule="auto"/>
        <w:jc w:val="both"/>
      </w:pPr>
      <w:r>
        <w:t xml:space="preserve">     </w:t>
      </w:r>
      <w:r w:rsidRPr="00554BD7">
        <w:t>Cieľom návrhu nariadenia vlády je zabezpečiť efektívny výkon štátnej správy pre sprístupňovanie biocídnych výrobkov na trh a  ich používanie podľa nariadenia Európskeho parlamentu a Rady (EÚ) č. 528/2012 z 22. mája 2012 o sprístupňovaní biocídnych výrokov na trhu a ich používaní.</w:t>
      </w:r>
      <w:r>
        <w:t xml:space="preserve"> </w:t>
      </w:r>
      <w:r w:rsidRPr="00554BD7">
        <w:t>Nariadenie Európskeho parlamentu a Rady (EÚ)</w:t>
      </w:r>
      <w:r>
        <w:t xml:space="preserve"> </w:t>
      </w:r>
      <w:r w:rsidRPr="00554BD7">
        <w:t>č. 528/2012 v čl. 80 ods. 2 umožňuje členským štátom stanoviť ročné platby za biocídne výrobky sprístupnené na ich trhoch, ako i poplatky za odborné služby, ktoré poskytuje príslušný orgán podnikateľovi v súvislosti s post</w:t>
      </w:r>
      <w:r>
        <w:t>upmi určenými v tomto nariadení vlády Slovenskej republiky.</w:t>
      </w:r>
    </w:p>
    <w:p w:rsidR="00747758" w:rsidRDefault="00747758" w:rsidP="00747758">
      <w:pPr>
        <w:spacing w:line="276" w:lineRule="auto"/>
        <w:jc w:val="both"/>
      </w:pPr>
      <w:r>
        <w:rPr>
          <w:rStyle w:val="Textzstupnhosymbolu1"/>
          <w:color w:val="000000"/>
        </w:rPr>
        <w:t xml:space="preserve">     </w:t>
      </w:r>
      <w:r w:rsidRPr="00984727">
        <w:rPr>
          <w:rStyle w:val="Textzstupnhosymbolu1"/>
          <w:color w:val="auto"/>
        </w:rPr>
        <w:t xml:space="preserve">Predkladateľ deklaruje súlad predloženého návrhu nariadenia vlády </w:t>
      </w:r>
      <w:r w:rsidRPr="00554BD7">
        <w:rPr>
          <w:color w:val="000000"/>
        </w:rPr>
        <w:t>s Ústavou S</w:t>
      </w:r>
      <w:r>
        <w:rPr>
          <w:color w:val="000000"/>
        </w:rPr>
        <w:t>R</w:t>
      </w:r>
      <w:r w:rsidRPr="00554BD7">
        <w:rPr>
          <w:color w:val="000000"/>
        </w:rPr>
        <w:t>, ústavnými zákonmi a ostatnými všeobecne záväznými právnymi predpismi, medzinárodnými zmluvami a inými medzinárodnými dokumentmi, ktorými je Slovenská republika viazaná, ako aj s právom Európskej únie.</w:t>
      </w:r>
    </w:p>
    <w:p w:rsidR="00747758" w:rsidRDefault="00747758" w:rsidP="00747758">
      <w:pPr>
        <w:spacing w:line="276" w:lineRule="auto"/>
        <w:jc w:val="both"/>
      </w:pPr>
      <w:r>
        <w:t xml:space="preserve">     </w:t>
      </w:r>
      <w:r w:rsidRPr="00554BD7">
        <w:t>Priamy vplyv na podnikateľské prostredie, vplyvy na r</w:t>
      </w:r>
      <w:r>
        <w:t xml:space="preserve">ozpočet verejnej správy </w:t>
      </w:r>
      <w:r w:rsidRPr="00554BD7">
        <w:t>a ostatné vplyvy súvisiace s uplatňovaním nariadenia Európskeho parlamentu a Rady (EÚ) č. 528/2012 boli podrobne vyhodnotené pri spracovaní návrhu zákona o orgánoch štátnej správy pre sprístupňovanie biocídnych výrobkov na trh a ich používanie a o zmene a doplnení niektorých zákonov (biocídny zákon). Predložený návrh nariadenia vlády nevykazuje žiaden ďalší vplyv nad rámec uvedených vplyvov.</w:t>
      </w:r>
    </w:p>
    <w:p w:rsidR="00747758" w:rsidRDefault="00747758" w:rsidP="00B25A64">
      <w:pPr>
        <w:jc w:val="both"/>
        <w:rPr>
          <w:b/>
        </w:rPr>
      </w:pPr>
    </w:p>
    <w:p w:rsidR="00265828" w:rsidRDefault="00265828" w:rsidP="00B25A64">
      <w:pPr>
        <w:jc w:val="both"/>
        <w:rPr>
          <w:b/>
        </w:rPr>
      </w:pPr>
    </w:p>
    <w:p w:rsidR="00265828" w:rsidRDefault="00265828" w:rsidP="00B25A64">
      <w:pPr>
        <w:jc w:val="both"/>
        <w:rPr>
          <w:b/>
        </w:rPr>
      </w:pPr>
    </w:p>
    <w:p w:rsidR="00265828" w:rsidRDefault="00265828" w:rsidP="00265828">
      <w:pPr>
        <w:jc w:val="center"/>
        <w:rPr>
          <w:b/>
        </w:rPr>
      </w:pPr>
      <w:r>
        <w:rPr>
          <w:b/>
        </w:rPr>
        <w:lastRenderedPageBreak/>
        <w:t>III.</w:t>
      </w:r>
    </w:p>
    <w:p w:rsidR="00265828" w:rsidRDefault="00265828" w:rsidP="00265828">
      <w:pPr>
        <w:rPr>
          <w:b/>
        </w:rPr>
      </w:pPr>
    </w:p>
    <w:p w:rsidR="00265828" w:rsidRDefault="00265828" w:rsidP="00265828">
      <w:pPr>
        <w:spacing w:line="276" w:lineRule="auto"/>
        <w:jc w:val="both"/>
      </w:pPr>
      <w:r>
        <w:rPr>
          <w:rStyle w:val="Textzstupnhosymbolu1"/>
          <w:b/>
          <w:color w:val="000000"/>
        </w:rPr>
        <w:t xml:space="preserve">     </w:t>
      </w:r>
      <w:r w:rsidRPr="00257DDE">
        <w:t>Legislatívna rada vlády Slovenskej republiky prerokovala predmetný návrh</w:t>
      </w:r>
      <w:r>
        <w:t xml:space="preserve"> nariadenia vlády </w:t>
      </w:r>
      <w:r w:rsidRPr="00EE2421">
        <w:t>na svoj</w:t>
      </w:r>
      <w:r>
        <w:t xml:space="preserve">om </w:t>
      </w:r>
      <w:r w:rsidRPr="00EE2421">
        <w:t>zasadnut</w:t>
      </w:r>
      <w:r>
        <w:t>í</w:t>
      </w:r>
      <w:r w:rsidRPr="00EE2421">
        <w:t xml:space="preserve"> dňa </w:t>
      </w:r>
      <w:r>
        <w:t xml:space="preserve">15. októbra 2013 </w:t>
      </w:r>
      <w:r w:rsidRPr="00EE2421">
        <w:t>a</w:t>
      </w:r>
      <w:r w:rsidRPr="00257DDE">
        <w:t>  odporučila návrh</w:t>
      </w:r>
      <w:r>
        <w:t xml:space="preserve"> nariadenia vlády</w:t>
      </w:r>
      <w:r w:rsidRPr="00257DDE">
        <w:t xml:space="preserve"> </w:t>
      </w:r>
      <w:r>
        <w:t>upravi</w:t>
      </w:r>
      <w:r w:rsidRPr="00257DDE">
        <w:t xml:space="preserve">ť podľa jej pripomienok a  odporúčaní a na rokovanie vlády Slovenskej republiky predložiť </w:t>
      </w:r>
      <w:r>
        <w:t>jeho nové</w:t>
      </w:r>
      <w:r w:rsidRPr="00257DDE">
        <w:t xml:space="preserve"> znenie.</w:t>
      </w:r>
    </w:p>
    <w:p w:rsidR="00265828" w:rsidRDefault="00265828" w:rsidP="00265828">
      <w:pPr>
        <w:rPr>
          <w:b/>
        </w:rPr>
      </w:pPr>
    </w:p>
    <w:p w:rsidR="006D12C0" w:rsidRDefault="006D12C0" w:rsidP="006D12C0">
      <w:pPr>
        <w:jc w:val="center"/>
        <w:rPr>
          <w:b/>
        </w:rPr>
      </w:pPr>
      <w:r>
        <w:rPr>
          <w:b/>
        </w:rPr>
        <w:t>IV.</w:t>
      </w:r>
    </w:p>
    <w:p w:rsidR="006D12C0" w:rsidRDefault="006D12C0" w:rsidP="006D12C0">
      <w:pPr>
        <w:rPr>
          <w:b/>
        </w:rPr>
      </w:pPr>
    </w:p>
    <w:p w:rsidR="006D12C0" w:rsidRDefault="0027615B" w:rsidP="006D12C0">
      <w:pPr>
        <w:spacing w:line="276" w:lineRule="auto"/>
        <w:jc w:val="both"/>
        <w:rPr>
          <w:b/>
          <w:bCs/>
        </w:rPr>
      </w:pPr>
      <w:r>
        <w:t xml:space="preserve">     </w:t>
      </w:r>
      <w:r w:rsidR="006D12C0" w:rsidRPr="004544C6">
        <w:t>Sekcia vládnej legislatívy Úradu vlády Slovenskej republiky po posúdení upraveného znenia návrhu</w:t>
      </w:r>
      <w:r w:rsidR="006D12C0">
        <w:t xml:space="preserve"> nariadenia vlády </w:t>
      </w:r>
      <w:r w:rsidR="006D12C0" w:rsidRPr="004544C6">
        <w:t>konštatuje, že pripomienky legislatívnej rady (</w:t>
      </w:r>
      <w:r w:rsidR="00AA4AE5">
        <w:rPr>
          <w:b/>
        </w:rPr>
        <w:t xml:space="preserve">18 </w:t>
      </w:r>
      <w:r w:rsidR="006D12C0" w:rsidRPr="00185BB1">
        <w:rPr>
          <w:b/>
        </w:rPr>
        <w:t>pripomienok</w:t>
      </w:r>
      <w:r w:rsidR="006D12C0" w:rsidRPr="004544C6">
        <w:t>) boli zapracované do návrhu</w:t>
      </w:r>
      <w:r w:rsidR="006D12C0">
        <w:t xml:space="preserve"> nariadenia vlády </w:t>
      </w:r>
      <w:r w:rsidR="006D12C0" w:rsidRPr="004544C6">
        <w:t>a odporúča vláde</w:t>
      </w:r>
      <w:r w:rsidR="006D12C0">
        <w:t xml:space="preserve"> Slovenskej republiky </w:t>
      </w:r>
      <w:r w:rsidR="006D12C0">
        <w:rPr>
          <w:color w:val="000000"/>
        </w:rPr>
        <w:t xml:space="preserve">návrh </w:t>
      </w:r>
      <w:r w:rsidR="006D12C0">
        <w:rPr>
          <w:rFonts w:ascii="EUAlbertina" w:hAnsi="EUAlbertina"/>
        </w:rPr>
        <w:t xml:space="preserve">nariadenia vlády Slovenskej republiky, </w:t>
      </w:r>
      <w:r w:rsidR="006D12C0">
        <w:t xml:space="preserve">ktorým sa ustanovuje predmet, náležitosti a sadzba úhrad a ročných platieb za sprístupňovanie biocídnych výrobkov na trh a ich používanie  </w:t>
      </w:r>
      <w:r w:rsidR="002B05C9">
        <w:rPr>
          <w:b/>
          <w:bCs/>
        </w:rPr>
        <w:t>schváliť</w:t>
      </w:r>
      <w:r w:rsidR="00BA09C7">
        <w:rPr>
          <w:b/>
          <w:bCs/>
        </w:rPr>
        <w:t>,</w:t>
      </w:r>
      <w:r w:rsidR="002B05C9">
        <w:rPr>
          <w:b/>
          <w:bCs/>
        </w:rPr>
        <w:t xml:space="preserve"> avšak ešte s týmito legislatívno-technickými pripomienkami:</w:t>
      </w:r>
    </w:p>
    <w:p w:rsidR="00CE4AE9" w:rsidRDefault="00CE4AE9" w:rsidP="006D12C0">
      <w:pPr>
        <w:spacing w:line="276" w:lineRule="auto"/>
        <w:jc w:val="both"/>
        <w:rPr>
          <w:b/>
          <w:bCs/>
        </w:rPr>
      </w:pPr>
    </w:p>
    <w:p w:rsidR="00D7496F" w:rsidRDefault="00D7496F" w:rsidP="006D12C0">
      <w:pPr>
        <w:spacing w:line="276" w:lineRule="auto"/>
        <w:jc w:val="both"/>
        <w:rPr>
          <w:b/>
          <w:bCs/>
        </w:rPr>
      </w:pPr>
    </w:p>
    <w:p w:rsidR="00CE4AE9" w:rsidRDefault="00CE4AE9" w:rsidP="006D12C0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K úvodnej vete </w:t>
      </w:r>
      <w:r w:rsidR="00397BF8">
        <w:rPr>
          <w:b/>
          <w:bCs/>
        </w:rPr>
        <w:t>nariadenia vlády Slovenskej republiky</w:t>
      </w:r>
    </w:p>
    <w:p w:rsidR="00360998" w:rsidRDefault="00360998" w:rsidP="006D12C0">
      <w:pPr>
        <w:spacing w:line="276" w:lineRule="auto"/>
        <w:jc w:val="both"/>
        <w:rPr>
          <w:b/>
          <w:bCs/>
        </w:rPr>
      </w:pPr>
    </w:p>
    <w:p w:rsidR="00CE4AE9" w:rsidRDefault="00CE4AE9" w:rsidP="00CE4AE9">
      <w:pPr>
        <w:pStyle w:val="Odsekzoznamu"/>
        <w:numPr>
          <w:ilvl w:val="0"/>
          <w:numId w:val="1"/>
        </w:numPr>
        <w:spacing w:line="276" w:lineRule="auto"/>
        <w:jc w:val="both"/>
      </w:pPr>
      <w:r>
        <w:t>v úvodnej vete nariadenia vlády Slovenskej republiky je potrebné doplniť číslo zákona o pôsobnosti orgánov štátnej správy pre sprístupňovanie biocídnych výrobkov na trh a ich používanie a o zmene a doplnení niek</w:t>
      </w:r>
      <w:r w:rsidR="00972AA4">
        <w:t>torých zákonov (biocídny zákon) – ide o číslo „319/2013“.</w:t>
      </w:r>
    </w:p>
    <w:p w:rsidR="00D7496F" w:rsidRDefault="00D7496F" w:rsidP="00D7496F">
      <w:pPr>
        <w:pStyle w:val="Odsekzoznamu"/>
        <w:spacing w:line="276" w:lineRule="auto"/>
        <w:jc w:val="both"/>
      </w:pPr>
    </w:p>
    <w:p w:rsidR="00CE3701" w:rsidRDefault="00CE3701" w:rsidP="00CE3701">
      <w:pPr>
        <w:spacing w:line="276" w:lineRule="auto"/>
        <w:jc w:val="both"/>
        <w:rPr>
          <w:b/>
        </w:rPr>
      </w:pPr>
      <w:r w:rsidRPr="00CE3701">
        <w:rPr>
          <w:b/>
        </w:rPr>
        <w:t>K § 1</w:t>
      </w:r>
    </w:p>
    <w:p w:rsidR="00C25A03" w:rsidRDefault="00C25A03" w:rsidP="00CE3701">
      <w:pPr>
        <w:spacing w:line="276" w:lineRule="auto"/>
        <w:jc w:val="both"/>
        <w:rPr>
          <w:b/>
        </w:rPr>
      </w:pPr>
    </w:p>
    <w:p w:rsidR="00CE3701" w:rsidRDefault="00CE3701" w:rsidP="00CE3701">
      <w:pPr>
        <w:pStyle w:val="Odsekzoznamu"/>
        <w:numPr>
          <w:ilvl w:val="0"/>
          <w:numId w:val="1"/>
        </w:numPr>
        <w:spacing w:line="276" w:lineRule="auto"/>
        <w:jc w:val="both"/>
      </w:pPr>
      <w:r>
        <w:t xml:space="preserve">v § 1 ods. 1 je potrebné slovo „Výška“ nahradiť slovom „Sadzba“ a pred slovom „ročných“ je potrebné slovo „výška“ nahradiť slovom </w:t>
      </w:r>
      <w:r w:rsidR="000B00BB">
        <w:t>„sadzba“.</w:t>
      </w:r>
    </w:p>
    <w:p w:rsidR="00BA7A8A" w:rsidRDefault="00116B91" w:rsidP="0071557C">
      <w:pPr>
        <w:pStyle w:val="Odsekzoznamu"/>
        <w:numPr>
          <w:ilvl w:val="0"/>
          <w:numId w:val="1"/>
        </w:numPr>
        <w:spacing w:line="276" w:lineRule="auto"/>
        <w:jc w:val="both"/>
      </w:pPr>
      <w:r>
        <w:t>v § 1 ods. 2</w:t>
      </w:r>
      <w:r w:rsidR="005B2C0F">
        <w:t xml:space="preserve"> písm. e) </w:t>
      </w:r>
      <w:r w:rsidR="00AF48D7">
        <w:t xml:space="preserve">prvom bode </w:t>
      </w:r>
      <w:r w:rsidR="005B2C0F">
        <w:t>je potrebné slová „v tom prípade sa“ v</w:t>
      </w:r>
      <w:r w:rsidR="008A427E">
        <w:t>ypustiť z dôvodu nadbytočnosti a</w:t>
      </w:r>
      <w:r w:rsidR="00850AA0">
        <w:t> pred slovo „zvyšujú“ je potrebné vložiť slovo „sa“</w:t>
      </w:r>
      <w:r w:rsidR="00593C43">
        <w:t xml:space="preserve">. </w:t>
      </w:r>
      <w:r w:rsidR="005B2C0F">
        <w:t>Táto pripomienka platí pre celý text predl</w:t>
      </w:r>
      <w:r w:rsidR="000B00BB">
        <w:t>oženého návrhu nariadenia vlády.</w:t>
      </w:r>
    </w:p>
    <w:p w:rsidR="00AB5B74" w:rsidRDefault="00AB5B74" w:rsidP="0071557C">
      <w:pPr>
        <w:pStyle w:val="Odsekzoznamu"/>
        <w:numPr>
          <w:ilvl w:val="0"/>
          <w:numId w:val="1"/>
        </w:numPr>
        <w:spacing w:line="276" w:lineRule="auto"/>
        <w:jc w:val="both"/>
      </w:pPr>
      <w:r>
        <w:t>v § 1 ods. 2 písm. m) prvom bode je potrebné slová „v tom prípade sa“ vypustiť z dôvodu nadbytočnosti a pred slovo „znižujú“ vložiť slovo „sa“.</w:t>
      </w:r>
    </w:p>
    <w:p w:rsidR="00B15196" w:rsidRDefault="00B15196" w:rsidP="0071557C">
      <w:pPr>
        <w:pStyle w:val="Odsekzoznamu"/>
        <w:numPr>
          <w:ilvl w:val="0"/>
          <w:numId w:val="1"/>
        </w:numPr>
        <w:spacing w:line="276" w:lineRule="auto"/>
        <w:jc w:val="both"/>
      </w:pPr>
      <w:r w:rsidRPr="00390848">
        <w:t>v § 1 ods. 2 písm. m) druhom bode</w:t>
      </w:r>
      <w:r w:rsidR="00CE3DD2" w:rsidRPr="00390848">
        <w:t xml:space="preserve"> je potrebné slová „odsekov písmena“ nahradiť slovom „písmen“</w:t>
      </w:r>
      <w:r w:rsidR="00BA76D3">
        <w:t xml:space="preserve"> a za slovo „rovnajúci“ je potrebné vložiť slovo „sa“.</w:t>
      </w:r>
    </w:p>
    <w:p w:rsidR="00421963" w:rsidRDefault="00421963" w:rsidP="00421963">
      <w:pPr>
        <w:pStyle w:val="Odsekzoznamu"/>
        <w:numPr>
          <w:ilvl w:val="0"/>
          <w:numId w:val="1"/>
        </w:numPr>
        <w:spacing w:line="276" w:lineRule="auto"/>
        <w:jc w:val="both"/>
      </w:pPr>
      <w:r>
        <w:t>v § 1 ods. 2 písm. s) je potrebné za slová „autorizácie skupiny biocídnych“ vložiť slovo „výrobkov“.</w:t>
      </w:r>
    </w:p>
    <w:p w:rsidR="0071557C" w:rsidRPr="005A5D32" w:rsidRDefault="0071557C" w:rsidP="005A5D32">
      <w:pPr>
        <w:spacing w:line="276" w:lineRule="auto"/>
        <w:jc w:val="both"/>
        <w:rPr>
          <w:color w:val="FF0000"/>
        </w:rPr>
      </w:pPr>
    </w:p>
    <w:p w:rsidR="00BA7A8A" w:rsidRDefault="00BA7A8A" w:rsidP="00BA7A8A">
      <w:pPr>
        <w:spacing w:line="276" w:lineRule="auto"/>
        <w:jc w:val="both"/>
        <w:rPr>
          <w:b/>
        </w:rPr>
      </w:pPr>
      <w:r>
        <w:rPr>
          <w:b/>
        </w:rPr>
        <w:t>K poznámke pod čiarou</w:t>
      </w:r>
    </w:p>
    <w:p w:rsidR="00C25A03" w:rsidRDefault="00C25A03" w:rsidP="00BA7A8A">
      <w:pPr>
        <w:spacing w:line="276" w:lineRule="auto"/>
        <w:jc w:val="both"/>
        <w:rPr>
          <w:b/>
        </w:rPr>
      </w:pPr>
    </w:p>
    <w:p w:rsidR="00C25A03" w:rsidRDefault="00BA7A8A" w:rsidP="005919FF">
      <w:pPr>
        <w:pStyle w:val="Odsekzoznamu"/>
        <w:numPr>
          <w:ilvl w:val="0"/>
          <w:numId w:val="1"/>
        </w:numPr>
        <w:spacing w:line="276" w:lineRule="auto"/>
        <w:jc w:val="both"/>
      </w:pPr>
      <w:r w:rsidRPr="00BA7A8A">
        <w:t>v poznámke pod čiarou k odkazu</w:t>
      </w:r>
      <w:r w:rsidRPr="00B15196">
        <w:t xml:space="preserve"> </w:t>
      </w:r>
      <w:r w:rsidR="0071557C" w:rsidRPr="00B15196">
        <w:t>35</w:t>
      </w:r>
      <w:r w:rsidRPr="00B15196">
        <w:t xml:space="preserve"> </w:t>
      </w:r>
      <w:r w:rsidRPr="00BA7A8A">
        <w:t>je potrebné doplniť číslo</w:t>
      </w:r>
      <w:r>
        <w:rPr>
          <w:b/>
        </w:rPr>
        <w:t xml:space="preserve"> </w:t>
      </w:r>
      <w:r>
        <w:t>zákona o pôsobnosti orgánov štátnej správy pre sprístupňovanie biocídnych výrobkov na trh a ich používanie a o zmene a doplnení niek</w:t>
      </w:r>
      <w:r w:rsidR="0089322C">
        <w:t>torých zákonov (biocídny zákon) – ide o číslo „319/2013“.</w:t>
      </w:r>
    </w:p>
    <w:p w:rsidR="00BA7A8A" w:rsidRDefault="0046296E" w:rsidP="0046296E">
      <w:pPr>
        <w:spacing w:line="276" w:lineRule="auto"/>
        <w:jc w:val="both"/>
        <w:rPr>
          <w:b/>
        </w:rPr>
      </w:pPr>
      <w:r>
        <w:rPr>
          <w:b/>
        </w:rPr>
        <w:lastRenderedPageBreak/>
        <w:t xml:space="preserve">K dôvodovej správe </w:t>
      </w:r>
      <w:r w:rsidR="00B86CAD">
        <w:rPr>
          <w:b/>
        </w:rPr>
        <w:t>návrhu nariadenia vlády Slovenskej republiky</w:t>
      </w:r>
    </w:p>
    <w:p w:rsidR="00C25A03" w:rsidRDefault="00C25A03" w:rsidP="0046296E">
      <w:pPr>
        <w:spacing w:line="276" w:lineRule="auto"/>
        <w:jc w:val="both"/>
        <w:rPr>
          <w:b/>
        </w:rPr>
      </w:pPr>
    </w:p>
    <w:p w:rsidR="0046296E" w:rsidRPr="0046296E" w:rsidRDefault="0046296E" w:rsidP="0046296E">
      <w:pPr>
        <w:pStyle w:val="Odsekzoznamu"/>
        <w:numPr>
          <w:ilvl w:val="0"/>
          <w:numId w:val="1"/>
        </w:numPr>
        <w:spacing w:line="276" w:lineRule="auto"/>
        <w:jc w:val="both"/>
      </w:pPr>
      <w:r>
        <w:t>vzhľadom k novému zneniu návrhu nariadenia vlády Slovenskej republiky je potrebné aktualizovať osobitnú časť dôvod</w:t>
      </w:r>
      <w:r w:rsidR="0060601E">
        <w:t>ovej správy predloženého návrhu nariadenia vlády Slovenskej republiky</w:t>
      </w:r>
    </w:p>
    <w:p w:rsidR="006D12C0" w:rsidRDefault="006D12C0" w:rsidP="006D12C0">
      <w:pPr>
        <w:rPr>
          <w:b/>
        </w:rPr>
      </w:pPr>
    </w:p>
    <w:p w:rsidR="006D12C0" w:rsidRDefault="006D12C0" w:rsidP="006D12C0">
      <w:pPr>
        <w:rPr>
          <w:b/>
        </w:rPr>
      </w:pPr>
    </w:p>
    <w:p w:rsidR="00892A4C" w:rsidRDefault="00892A4C" w:rsidP="006D12C0">
      <w:pPr>
        <w:rPr>
          <w:b/>
        </w:rPr>
      </w:pPr>
    </w:p>
    <w:p w:rsidR="00892A4C" w:rsidRDefault="00892A4C" w:rsidP="006D12C0">
      <w:pPr>
        <w:rPr>
          <w:b/>
        </w:rPr>
      </w:pPr>
    </w:p>
    <w:p w:rsidR="00892A4C" w:rsidRDefault="00892A4C" w:rsidP="006D12C0">
      <w:pPr>
        <w:rPr>
          <w:b/>
        </w:rPr>
      </w:pPr>
    </w:p>
    <w:p w:rsidR="00892A4C" w:rsidRDefault="00892A4C" w:rsidP="006D12C0">
      <w:pPr>
        <w:rPr>
          <w:b/>
        </w:rPr>
      </w:pPr>
    </w:p>
    <w:p w:rsidR="006D12C0" w:rsidRDefault="006D12C0" w:rsidP="006D12C0">
      <w:r w:rsidRPr="00F1485B">
        <w:t xml:space="preserve">V Bratislave </w:t>
      </w:r>
      <w:r>
        <w:t>21. októbra 2013</w:t>
      </w:r>
    </w:p>
    <w:p w:rsidR="00C01722" w:rsidRPr="00A336C9" w:rsidRDefault="00C01722" w:rsidP="00C01722">
      <w:pPr>
        <w:spacing w:line="276" w:lineRule="auto"/>
        <w:rPr>
          <w:b/>
        </w:rPr>
      </w:pPr>
    </w:p>
    <w:p w:rsidR="006D12C0" w:rsidRDefault="006D12C0" w:rsidP="006D12C0"/>
    <w:p w:rsidR="006D12C0" w:rsidRDefault="006D12C0" w:rsidP="006D12C0"/>
    <w:p w:rsidR="006D12C0" w:rsidRPr="00F1485B" w:rsidRDefault="006D12C0" w:rsidP="006D12C0"/>
    <w:p w:rsidR="006D12C0" w:rsidRPr="00C01722" w:rsidRDefault="00C01722" w:rsidP="006D12C0">
      <w:r>
        <w:t>        </w:t>
      </w:r>
    </w:p>
    <w:p w:rsidR="006D12C0" w:rsidRPr="00A336C9" w:rsidRDefault="006D12C0" w:rsidP="008303E7">
      <w:pPr>
        <w:rPr>
          <w:b/>
        </w:rPr>
      </w:pPr>
      <w:r>
        <w:rPr>
          <w:b/>
        </w:rPr>
        <w:t xml:space="preserve">                                                          </w:t>
      </w:r>
      <w:r w:rsidR="00C01722">
        <w:rPr>
          <w:b/>
        </w:rPr>
        <w:t xml:space="preserve">                             </w:t>
      </w:r>
      <w:r>
        <w:rPr>
          <w:b/>
        </w:rPr>
        <w:t xml:space="preserve">  </w:t>
      </w:r>
    </w:p>
    <w:p w:rsidR="006D12C0" w:rsidRPr="00B25A64" w:rsidRDefault="006D12C0" w:rsidP="006D12C0">
      <w:pPr>
        <w:rPr>
          <w:b/>
        </w:rPr>
      </w:pPr>
    </w:p>
    <w:sectPr w:rsidR="006D12C0" w:rsidRPr="00B25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47D"/>
    <w:multiLevelType w:val="hybridMultilevel"/>
    <w:tmpl w:val="9C388C70"/>
    <w:lvl w:ilvl="0" w:tplc="DE5E57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EE"/>
    <w:rsid w:val="000A0682"/>
    <w:rsid w:val="000B00BB"/>
    <w:rsid w:val="00116B91"/>
    <w:rsid w:val="001B0AE1"/>
    <w:rsid w:val="00265828"/>
    <w:rsid w:val="0027615B"/>
    <w:rsid w:val="002B05C9"/>
    <w:rsid w:val="00360998"/>
    <w:rsid w:val="00390848"/>
    <w:rsid w:val="00397BF8"/>
    <w:rsid w:val="003E7CB1"/>
    <w:rsid w:val="00421963"/>
    <w:rsid w:val="0046296E"/>
    <w:rsid w:val="00484409"/>
    <w:rsid w:val="004B7C71"/>
    <w:rsid w:val="005919FF"/>
    <w:rsid w:val="00593C43"/>
    <w:rsid w:val="005A5D32"/>
    <w:rsid w:val="005B2C0F"/>
    <w:rsid w:val="0060601E"/>
    <w:rsid w:val="00653A74"/>
    <w:rsid w:val="006B51F8"/>
    <w:rsid w:val="006D12C0"/>
    <w:rsid w:val="0071557C"/>
    <w:rsid w:val="00747758"/>
    <w:rsid w:val="008303E7"/>
    <w:rsid w:val="00850AA0"/>
    <w:rsid w:val="0085671A"/>
    <w:rsid w:val="00892A4C"/>
    <w:rsid w:val="0089322C"/>
    <w:rsid w:val="008A427E"/>
    <w:rsid w:val="00907485"/>
    <w:rsid w:val="00972AA4"/>
    <w:rsid w:val="00A14864"/>
    <w:rsid w:val="00AA4AE5"/>
    <w:rsid w:val="00AB5B74"/>
    <w:rsid w:val="00AF48D7"/>
    <w:rsid w:val="00B15196"/>
    <w:rsid w:val="00B25A64"/>
    <w:rsid w:val="00B86CAD"/>
    <w:rsid w:val="00BA09C7"/>
    <w:rsid w:val="00BA76D3"/>
    <w:rsid w:val="00BA7A8A"/>
    <w:rsid w:val="00BC2918"/>
    <w:rsid w:val="00BF6154"/>
    <w:rsid w:val="00C01722"/>
    <w:rsid w:val="00C25A03"/>
    <w:rsid w:val="00C418BF"/>
    <w:rsid w:val="00C6697F"/>
    <w:rsid w:val="00CC645C"/>
    <w:rsid w:val="00CD6691"/>
    <w:rsid w:val="00CE3701"/>
    <w:rsid w:val="00CE3DD2"/>
    <w:rsid w:val="00CE4AE9"/>
    <w:rsid w:val="00D7496F"/>
    <w:rsid w:val="00DB3DDC"/>
    <w:rsid w:val="00EE3942"/>
    <w:rsid w:val="00EF2BEE"/>
    <w:rsid w:val="00F448EA"/>
    <w:rsid w:val="00FA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F2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extzstupnhosymbolu1">
    <w:name w:val="Text zástupného symbolu1"/>
    <w:basedOn w:val="Predvolenpsmoodseku"/>
    <w:semiHidden/>
    <w:rsid w:val="00747758"/>
    <w:rPr>
      <w:rFonts w:cs="Times New Roman"/>
      <w:color w:val="808080"/>
    </w:rPr>
  </w:style>
  <w:style w:type="paragraph" w:styleId="Odsekzoznamu">
    <w:name w:val="List Paragraph"/>
    <w:basedOn w:val="Normlny"/>
    <w:uiPriority w:val="34"/>
    <w:qFormat/>
    <w:rsid w:val="00CE4AE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CD66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6691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F2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extzstupnhosymbolu1">
    <w:name w:val="Text zástupného symbolu1"/>
    <w:basedOn w:val="Predvolenpsmoodseku"/>
    <w:semiHidden/>
    <w:rsid w:val="00747758"/>
    <w:rPr>
      <w:rFonts w:cs="Times New Roman"/>
      <w:color w:val="808080"/>
    </w:rPr>
  </w:style>
  <w:style w:type="paragraph" w:styleId="Odsekzoznamu">
    <w:name w:val="List Paragraph"/>
    <w:basedOn w:val="Normlny"/>
    <w:uiPriority w:val="34"/>
    <w:qFormat/>
    <w:rsid w:val="00CE4AE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CD66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6691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WKX3UHSAJ2R6-2-360300</_dlc_DocId>
    <_dlc_DocIdUrl xmlns="e60a29af-d413-48d4-bd90-fe9d2a897e4b">
      <Url>https://ovdmasv601/sites/DMS/_layouts/15/DocIdRedir.aspx?ID=WKX3UHSAJ2R6-2-360300</Url>
      <Description>WKX3UHSAJ2R6-2-360300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D66F8-4C66-4C62-906B-AEFF5ABBFA25}"/>
</file>

<file path=customXml/itemProps2.xml><?xml version="1.0" encoding="utf-8"?>
<ds:datastoreItem xmlns:ds="http://schemas.openxmlformats.org/officeDocument/2006/customXml" ds:itemID="{40FE3A7A-0E5A-461B-84D4-6508321E1A95}"/>
</file>

<file path=customXml/itemProps3.xml><?xml version="1.0" encoding="utf-8"?>
<ds:datastoreItem xmlns:ds="http://schemas.openxmlformats.org/officeDocument/2006/customXml" ds:itemID="{7B43403C-22AE-4EAB-9D19-D2DE70FDBA7C}"/>
</file>

<file path=customXml/itemProps4.xml><?xml version="1.0" encoding="utf-8"?>
<ds:datastoreItem xmlns:ds="http://schemas.openxmlformats.org/officeDocument/2006/customXml" ds:itemID="{04A97E62-125E-44D1-B905-43951AA952E7}"/>
</file>

<file path=customXml/itemProps5.xml><?xml version="1.0" encoding="utf-8"?>
<ds:datastoreItem xmlns:ds="http://schemas.openxmlformats.org/officeDocument/2006/customXml" ds:itemID="{F935521B-8FBB-4A79-AAA2-E4221F64A6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Alica Vachálková Petruňáková</dc:creator>
  <cp:lastModifiedBy>Csánová Renáta</cp:lastModifiedBy>
  <cp:revision>2</cp:revision>
  <cp:lastPrinted>2013-10-22T12:06:00Z</cp:lastPrinted>
  <dcterms:created xsi:type="dcterms:W3CDTF">2013-10-23T06:44:00Z</dcterms:created>
  <dcterms:modified xsi:type="dcterms:W3CDTF">2013-10-23T06:44:00Z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ce009536-55ac-47c6-8fe8-b3eb06687cf3</vt:lpwstr>
  </property>
</Properties>
</file>